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A00D6E" w14:textId="77777777" w:rsidR="001724BD" w:rsidRDefault="001724BD" w:rsidP="001724BD">
      <w:pPr>
        <w:spacing w:after="0" w:line="480" w:lineRule="auto"/>
        <w:ind w:firstLine="720"/>
        <w:jc w:val="center"/>
        <w:rPr>
          <w:rFonts w:ascii="Times New Roman" w:hAnsi="Times New Roman" w:cs="Times New Roman"/>
          <w:sz w:val="24"/>
          <w:szCs w:val="24"/>
        </w:rPr>
      </w:pPr>
    </w:p>
    <w:p w14:paraId="3117354C" w14:textId="77777777" w:rsidR="001724BD" w:rsidRDefault="001724BD" w:rsidP="001724BD">
      <w:pPr>
        <w:spacing w:after="0" w:line="480" w:lineRule="auto"/>
        <w:ind w:firstLine="720"/>
        <w:jc w:val="center"/>
        <w:rPr>
          <w:rFonts w:ascii="Times New Roman" w:hAnsi="Times New Roman" w:cs="Times New Roman"/>
          <w:sz w:val="24"/>
          <w:szCs w:val="24"/>
        </w:rPr>
      </w:pPr>
    </w:p>
    <w:p w14:paraId="451FEA44" w14:textId="77777777" w:rsidR="001724BD" w:rsidRDefault="001724BD" w:rsidP="001724BD">
      <w:pPr>
        <w:spacing w:after="0" w:line="480" w:lineRule="auto"/>
        <w:ind w:firstLine="720"/>
        <w:jc w:val="center"/>
        <w:rPr>
          <w:rFonts w:ascii="Times New Roman" w:hAnsi="Times New Roman" w:cs="Times New Roman"/>
          <w:sz w:val="24"/>
          <w:szCs w:val="24"/>
        </w:rPr>
      </w:pPr>
    </w:p>
    <w:p w14:paraId="4BE0CA3E" w14:textId="77777777" w:rsidR="001724BD" w:rsidRDefault="001724BD" w:rsidP="001724BD">
      <w:pPr>
        <w:spacing w:after="0" w:line="480" w:lineRule="auto"/>
        <w:ind w:firstLine="720"/>
        <w:jc w:val="center"/>
        <w:rPr>
          <w:rFonts w:ascii="Times New Roman" w:hAnsi="Times New Roman" w:cs="Times New Roman"/>
          <w:sz w:val="24"/>
          <w:szCs w:val="24"/>
        </w:rPr>
      </w:pPr>
    </w:p>
    <w:p w14:paraId="7ACAE7B2" w14:textId="77777777" w:rsidR="001724BD" w:rsidRDefault="001724BD" w:rsidP="001724BD">
      <w:pPr>
        <w:spacing w:after="0" w:line="480" w:lineRule="auto"/>
        <w:ind w:firstLine="720"/>
        <w:jc w:val="center"/>
        <w:rPr>
          <w:rFonts w:ascii="Times New Roman" w:hAnsi="Times New Roman" w:cs="Times New Roman"/>
          <w:sz w:val="24"/>
          <w:szCs w:val="24"/>
        </w:rPr>
      </w:pPr>
    </w:p>
    <w:p w14:paraId="68594FA8" w14:textId="77777777" w:rsidR="001724BD" w:rsidRDefault="001724BD" w:rsidP="001724BD">
      <w:pPr>
        <w:spacing w:after="0" w:line="480" w:lineRule="auto"/>
        <w:ind w:firstLine="720"/>
        <w:jc w:val="center"/>
        <w:rPr>
          <w:rFonts w:ascii="Times New Roman" w:hAnsi="Times New Roman" w:cs="Times New Roman"/>
          <w:sz w:val="24"/>
          <w:szCs w:val="24"/>
        </w:rPr>
      </w:pPr>
    </w:p>
    <w:p w14:paraId="45A6A8F8" w14:textId="3DDF9B6E" w:rsidR="001724BD" w:rsidRDefault="008C5A81" w:rsidP="001724B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Chapter 9 Reflection</w:t>
      </w:r>
    </w:p>
    <w:p w14:paraId="02B51407" w14:textId="1F8D0220" w:rsidR="001724BD" w:rsidRDefault="008C5A81" w:rsidP="001724B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2F0155A4" w14:textId="7F9735F3" w:rsidR="001724BD" w:rsidRDefault="008C5A81" w:rsidP="001724B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D9134E2" w14:textId="77777777" w:rsidR="001724BD" w:rsidRDefault="008C5A81">
      <w:pPr>
        <w:rPr>
          <w:rFonts w:ascii="Times New Roman" w:hAnsi="Times New Roman" w:cs="Times New Roman"/>
          <w:sz w:val="24"/>
          <w:szCs w:val="24"/>
        </w:rPr>
      </w:pPr>
      <w:r>
        <w:rPr>
          <w:rFonts w:ascii="Times New Roman" w:hAnsi="Times New Roman" w:cs="Times New Roman"/>
          <w:sz w:val="24"/>
          <w:szCs w:val="24"/>
        </w:rPr>
        <w:br w:type="page"/>
      </w:r>
    </w:p>
    <w:p w14:paraId="351B4A45" w14:textId="66FDB18C" w:rsidR="001724BD" w:rsidRDefault="008C5A81" w:rsidP="001724B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Chapter 9 Reflection</w:t>
      </w:r>
    </w:p>
    <w:p w14:paraId="53F8CE30" w14:textId="2FE6D5D9" w:rsidR="00664DDC" w:rsidRPr="001724BD" w:rsidRDefault="008C5A81" w:rsidP="001724BD">
      <w:pPr>
        <w:spacing w:after="0" w:line="480" w:lineRule="auto"/>
        <w:ind w:firstLine="720"/>
        <w:jc w:val="both"/>
        <w:rPr>
          <w:rFonts w:ascii="Times New Roman" w:hAnsi="Times New Roman" w:cs="Times New Roman"/>
          <w:sz w:val="24"/>
          <w:szCs w:val="24"/>
        </w:rPr>
      </w:pPr>
      <w:r w:rsidRPr="001724BD">
        <w:rPr>
          <w:rFonts w:ascii="Times New Roman" w:hAnsi="Times New Roman" w:cs="Times New Roman"/>
          <w:sz w:val="24"/>
          <w:szCs w:val="24"/>
        </w:rPr>
        <w:t xml:space="preserve">Chapter nine of the Internship, Practicum, and Field Placement Handbook is all about how we can prevent violence from clients, the right ways in which we can respond to any kind of assault </w:t>
      </w:r>
      <w:r w:rsidR="001F4F74" w:rsidRPr="001724BD">
        <w:rPr>
          <w:rFonts w:ascii="Times New Roman" w:hAnsi="Times New Roman" w:cs="Times New Roman"/>
          <w:sz w:val="24"/>
          <w:szCs w:val="24"/>
        </w:rPr>
        <w:t>and other</w:t>
      </w:r>
      <w:r w:rsidRPr="001724BD">
        <w:rPr>
          <w:rFonts w:ascii="Times New Roman" w:hAnsi="Times New Roman" w:cs="Times New Roman"/>
          <w:sz w:val="24"/>
          <w:szCs w:val="24"/>
        </w:rPr>
        <w:t xml:space="preserve"> related risks. </w:t>
      </w:r>
      <w:r w:rsidR="001F4F74" w:rsidRPr="001724BD">
        <w:rPr>
          <w:rFonts w:ascii="Times New Roman" w:hAnsi="Times New Roman" w:cs="Times New Roman"/>
          <w:sz w:val="24"/>
          <w:szCs w:val="24"/>
        </w:rPr>
        <w:t>I learned that in most cases we deal with clients whose behaviors are unpredictable and hence it is quite important that we take caution. Additionally, it is important to recognize that those who work with clients who are known to be mentally hill should take precaution and they should be ready for any possibility of violence. It is also essential for those who work with perpetrators or victims of domestic violence to be careful and prepared for any sort of violence. Visiting the homes of such people bears a great risk. Nevertheless, I learned that no matter the place I work I must realize that there</w:t>
      </w:r>
      <w:r w:rsidR="004C2535" w:rsidRPr="001724BD">
        <w:rPr>
          <w:rFonts w:ascii="Times New Roman" w:hAnsi="Times New Roman" w:cs="Times New Roman"/>
          <w:sz w:val="24"/>
          <w:szCs w:val="24"/>
        </w:rPr>
        <w:t xml:space="preserve"> are people</w:t>
      </w:r>
      <w:r w:rsidR="001F4F74" w:rsidRPr="001724BD">
        <w:rPr>
          <w:rFonts w:ascii="Times New Roman" w:hAnsi="Times New Roman" w:cs="Times New Roman"/>
          <w:sz w:val="24"/>
          <w:szCs w:val="24"/>
        </w:rPr>
        <w:t xml:space="preserve"> who are by </w:t>
      </w:r>
      <w:r w:rsidR="004C2535" w:rsidRPr="001724BD">
        <w:rPr>
          <w:rFonts w:ascii="Times New Roman" w:hAnsi="Times New Roman" w:cs="Times New Roman"/>
          <w:sz w:val="24"/>
          <w:szCs w:val="24"/>
        </w:rPr>
        <w:t>nature</w:t>
      </w:r>
      <w:r w:rsidR="001F4F74" w:rsidRPr="001724BD">
        <w:rPr>
          <w:rFonts w:ascii="Times New Roman" w:hAnsi="Times New Roman" w:cs="Times New Roman"/>
          <w:sz w:val="24"/>
          <w:szCs w:val="24"/>
        </w:rPr>
        <w:t xml:space="preserve"> mean </w:t>
      </w:r>
      <w:r w:rsidR="004C2535" w:rsidRPr="001724BD">
        <w:rPr>
          <w:rFonts w:ascii="Times New Roman" w:hAnsi="Times New Roman" w:cs="Times New Roman"/>
          <w:sz w:val="24"/>
          <w:szCs w:val="24"/>
        </w:rPr>
        <w:t xml:space="preserve">and violent. </w:t>
      </w:r>
    </w:p>
    <w:p w14:paraId="6A6F0F9D" w14:textId="634407A3" w:rsidR="004C2535" w:rsidRPr="001724BD" w:rsidRDefault="008C5A81" w:rsidP="001724BD">
      <w:pPr>
        <w:spacing w:after="0" w:line="480" w:lineRule="auto"/>
        <w:ind w:firstLine="720"/>
        <w:jc w:val="both"/>
        <w:rPr>
          <w:rFonts w:ascii="Times New Roman" w:hAnsi="Times New Roman" w:cs="Times New Roman"/>
          <w:sz w:val="24"/>
          <w:szCs w:val="24"/>
        </w:rPr>
      </w:pPr>
      <w:r w:rsidRPr="001724BD">
        <w:rPr>
          <w:rFonts w:ascii="Times New Roman" w:hAnsi="Times New Roman" w:cs="Times New Roman"/>
          <w:sz w:val="24"/>
          <w:szCs w:val="24"/>
        </w:rPr>
        <w:t>On the issue of keeping up with aggression, I realized that it is important that once one comes across a situation that they cannot management by themselv</w:t>
      </w:r>
      <w:r w:rsidRPr="001724BD">
        <w:rPr>
          <w:rFonts w:ascii="Times New Roman" w:hAnsi="Times New Roman" w:cs="Times New Roman"/>
          <w:sz w:val="24"/>
          <w:szCs w:val="24"/>
        </w:rPr>
        <w:t xml:space="preserve">es, they should immediately inform the instructor and the supervisor. Also, if one realizes that someone, they work with is about to commit harm on one’s self, the supervisor and the instructor should be informed immediately not unless the situation needs </w:t>
      </w:r>
      <w:r w:rsidRPr="001724BD">
        <w:rPr>
          <w:rFonts w:ascii="Times New Roman" w:hAnsi="Times New Roman" w:cs="Times New Roman"/>
          <w:sz w:val="24"/>
          <w:szCs w:val="24"/>
        </w:rPr>
        <w:t xml:space="preserve">immediate intervention by the closest person. </w:t>
      </w:r>
    </w:p>
    <w:p w14:paraId="500B5ED1" w14:textId="3C09520C" w:rsidR="004C2535" w:rsidRDefault="008C5A81" w:rsidP="001724BD">
      <w:pPr>
        <w:spacing w:after="0" w:line="480" w:lineRule="auto"/>
        <w:ind w:firstLine="720"/>
        <w:jc w:val="both"/>
        <w:rPr>
          <w:rFonts w:ascii="Times New Roman" w:hAnsi="Times New Roman" w:cs="Times New Roman"/>
          <w:sz w:val="24"/>
          <w:szCs w:val="24"/>
        </w:rPr>
      </w:pPr>
      <w:r w:rsidRPr="001724BD">
        <w:rPr>
          <w:rFonts w:ascii="Times New Roman" w:hAnsi="Times New Roman" w:cs="Times New Roman"/>
          <w:sz w:val="24"/>
          <w:szCs w:val="24"/>
        </w:rPr>
        <w:t>Finally, I learned that the best way to deal with violence is to prevent it even before it could start. The first step to take is to access all the situations that may lead to incidences of violence and resolv</w:t>
      </w:r>
      <w:r w:rsidRPr="001724BD">
        <w:rPr>
          <w:rFonts w:ascii="Times New Roman" w:hAnsi="Times New Roman" w:cs="Times New Roman"/>
          <w:sz w:val="24"/>
          <w:szCs w:val="24"/>
        </w:rPr>
        <w:t xml:space="preserve">e them as early as possible. </w:t>
      </w:r>
      <w:r w:rsidR="001724BD" w:rsidRPr="001724BD">
        <w:rPr>
          <w:rFonts w:ascii="Times New Roman" w:hAnsi="Times New Roman" w:cs="Times New Roman"/>
          <w:sz w:val="24"/>
          <w:szCs w:val="24"/>
        </w:rPr>
        <w:t xml:space="preserve">Good clinical work is essential for violence prevention. </w:t>
      </w:r>
      <w:r w:rsidR="008648E6">
        <w:rPr>
          <w:rFonts w:ascii="Times New Roman" w:hAnsi="Times New Roman" w:cs="Times New Roman"/>
          <w:sz w:val="24"/>
          <w:szCs w:val="24"/>
        </w:rPr>
        <w:t xml:space="preserve">The chapter opens the minds of all interns to the potential risks that they may encounter on daily basis. </w:t>
      </w:r>
      <w:bookmarkStart w:id="0" w:name="_GoBack"/>
      <w:bookmarkEnd w:id="0"/>
    </w:p>
    <w:p w14:paraId="3E5013BE" w14:textId="5DFEDF17" w:rsidR="001724BD" w:rsidRDefault="008C5A81" w:rsidP="001724BD">
      <w:pPr>
        <w:jc w:val="center"/>
        <w:rPr>
          <w:rFonts w:ascii="Times New Roman" w:hAnsi="Times New Roman" w:cs="Times New Roman"/>
          <w:sz w:val="24"/>
          <w:szCs w:val="24"/>
        </w:rPr>
      </w:pPr>
      <w:r>
        <w:rPr>
          <w:rFonts w:ascii="Times New Roman" w:hAnsi="Times New Roman" w:cs="Times New Roman"/>
          <w:sz w:val="24"/>
          <w:szCs w:val="24"/>
        </w:rPr>
        <w:br w:type="page"/>
        <w:t>Reference</w:t>
      </w:r>
    </w:p>
    <w:p w14:paraId="59B19AA3" w14:textId="77777777" w:rsidR="001724BD" w:rsidRPr="001724BD" w:rsidRDefault="008C5A81" w:rsidP="001724BD">
      <w:pPr>
        <w:spacing w:after="0" w:line="240" w:lineRule="auto"/>
        <w:rPr>
          <w:rFonts w:ascii="Times New Roman" w:eastAsia="Times New Roman" w:hAnsi="Times New Roman" w:cs="Times New Roman"/>
          <w:sz w:val="24"/>
          <w:szCs w:val="24"/>
        </w:rPr>
      </w:pPr>
      <w:r w:rsidRPr="001724BD">
        <w:rPr>
          <w:rFonts w:ascii="Times New Roman" w:eastAsia="Times New Roman" w:hAnsi="Times New Roman" w:cs="Times New Roman"/>
          <w:sz w:val="24"/>
          <w:szCs w:val="24"/>
        </w:rPr>
        <w:t xml:space="preserve">Baird, B. (2015). </w:t>
      </w:r>
      <w:r w:rsidRPr="001724BD">
        <w:rPr>
          <w:rFonts w:ascii="Times New Roman" w:eastAsia="Times New Roman" w:hAnsi="Times New Roman" w:cs="Times New Roman"/>
          <w:i/>
          <w:iCs/>
          <w:sz w:val="24"/>
          <w:szCs w:val="24"/>
        </w:rPr>
        <w:t>Internship, practicum, and field placement handbook</w:t>
      </w:r>
      <w:r w:rsidRPr="001724BD">
        <w:rPr>
          <w:rFonts w:ascii="Times New Roman" w:eastAsia="Times New Roman" w:hAnsi="Times New Roman" w:cs="Times New Roman"/>
          <w:sz w:val="24"/>
          <w:szCs w:val="24"/>
        </w:rPr>
        <w:t>. Routledge.</w:t>
      </w:r>
    </w:p>
    <w:p w14:paraId="15C15E2F" w14:textId="77777777" w:rsidR="001724BD" w:rsidRPr="001724BD" w:rsidRDefault="001724BD" w:rsidP="001724BD">
      <w:pPr>
        <w:jc w:val="center"/>
        <w:rPr>
          <w:rFonts w:ascii="Times New Roman" w:hAnsi="Times New Roman" w:cs="Times New Roman"/>
          <w:sz w:val="24"/>
          <w:szCs w:val="24"/>
        </w:rPr>
      </w:pPr>
    </w:p>
    <w:sectPr w:rsidR="001724BD" w:rsidRPr="001724BD" w:rsidSect="001724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95E1C" w14:textId="77777777" w:rsidR="008C5A81" w:rsidRDefault="008C5A81">
      <w:pPr>
        <w:spacing w:after="0" w:line="240" w:lineRule="auto"/>
      </w:pPr>
      <w:r>
        <w:separator/>
      </w:r>
    </w:p>
  </w:endnote>
  <w:endnote w:type="continuationSeparator" w:id="0">
    <w:p w14:paraId="7BC5ED65" w14:textId="77777777" w:rsidR="008C5A81" w:rsidRDefault="008C5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71262C" w14:textId="77777777" w:rsidR="008C5A81" w:rsidRDefault="008C5A81">
      <w:pPr>
        <w:spacing w:after="0" w:line="240" w:lineRule="auto"/>
      </w:pPr>
      <w:r>
        <w:separator/>
      </w:r>
    </w:p>
  </w:footnote>
  <w:footnote w:type="continuationSeparator" w:id="0">
    <w:p w14:paraId="2A4E77A6" w14:textId="77777777" w:rsidR="008C5A81" w:rsidRDefault="008C5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790796"/>
      <w:docPartObj>
        <w:docPartGallery w:val="Page Numbers (Top of Page)"/>
        <w:docPartUnique/>
      </w:docPartObj>
    </w:sdtPr>
    <w:sdtEndPr>
      <w:rPr>
        <w:rFonts w:ascii="Times New Roman" w:hAnsi="Times New Roman" w:cs="Times New Roman"/>
        <w:noProof/>
      </w:rPr>
    </w:sdtEndPr>
    <w:sdtContent>
      <w:p w14:paraId="01D4B0EA" w14:textId="74EC4619" w:rsidR="001724BD" w:rsidRPr="001724BD" w:rsidRDefault="008C5A81" w:rsidP="001724BD">
        <w:pPr>
          <w:pStyle w:val="Header"/>
          <w:rPr>
            <w:rFonts w:ascii="Times New Roman" w:hAnsi="Times New Roman" w:cs="Times New Roman"/>
          </w:rPr>
        </w:pPr>
        <w:r>
          <w:rPr>
            <w:rFonts w:ascii="Times New Roman" w:hAnsi="Times New Roman" w:cs="Times New Roman"/>
            <w:sz w:val="24"/>
            <w:szCs w:val="24"/>
          </w:rPr>
          <w:t>CHAPTER 9 REFLECTION</w:t>
        </w:r>
        <w:r>
          <w:rPr>
            <w:rFonts w:ascii="Times New Roman" w:hAnsi="Times New Roman" w:cs="Times New Roman"/>
            <w:sz w:val="24"/>
            <w:szCs w:val="24"/>
          </w:rPr>
          <w:tab/>
        </w:r>
        <w:r>
          <w:rPr>
            <w:rFonts w:ascii="Times New Roman" w:hAnsi="Times New Roman" w:cs="Times New Roman"/>
            <w:sz w:val="24"/>
            <w:szCs w:val="24"/>
          </w:rPr>
          <w:tab/>
        </w:r>
        <w:r w:rsidRPr="001724BD">
          <w:rPr>
            <w:rFonts w:ascii="Times New Roman" w:hAnsi="Times New Roman" w:cs="Times New Roman"/>
          </w:rPr>
          <w:fldChar w:fldCharType="begin"/>
        </w:r>
        <w:r w:rsidRPr="001724BD">
          <w:rPr>
            <w:rFonts w:ascii="Times New Roman" w:hAnsi="Times New Roman" w:cs="Times New Roman"/>
          </w:rPr>
          <w:instrText xml:space="preserve"> PAGE   \* MERGEFORMAT </w:instrText>
        </w:r>
        <w:r w:rsidRPr="001724BD">
          <w:rPr>
            <w:rFonts w:ascii="Times New Roman" w:hAnsi="Times New Roman" w:cs="Times New Roman"/>
          </w:rPr>
          <w:fldChar w:fldCharType="separate"/>
        </w:r>
        <w:r w:rsidRPr="001724BD">
          <w:rPr>
            <w:rFonts w:ascii="Times New Roman" w:hAnsi="Times New Roman" w:cs="Times New Roman"/>
            <w:noProof/>
          </w:rPr>
          <w:t>2</w:t>
        </w:r>
        <w:r w:rsidRPr="001724BD">
          <w:rPr>
            <w:rFonts w:ascii="Times New Roman" w:hAnsi="Times New Roman" w:cs="Times New Roman"/>
            <w:noProof/>
          </w:rPr>
          <w:fldChar w:fldCharType="end"/>
        </w:r>
      </w:p>
    </w:sdtContent>
  </w:sdt>
  <w:p w14:paraId="459AA11C" w14:textId="05FCCF95" w:rsidR="001724BD" w:rsidRPr="001724BD" w:rsidRDefault="001724BD" w:rsidP="001724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7E0FD" w14:textId="5166B5BB" w:rsidR="001724BD" w:rsidRPr="001724BD" w:rsidRDefault="008C5A81" w:rsidP="001724BD">
    <w:pPr>
      <w:spacing w:after="0" w:line="480" w:lineRule="auto"/>
      <w:rPr>
        <w:rFonts w:ascii="Times New Roman" w:hAnsi="Times New Roman" w:cs="Times New Roman"/>
        <w:sz w:val="24"/>
        <w:szCs w:val="24"/>
      </w:rPr>
    </w:pPr>
    <w:r>
      <w:rPr>
        <w:rFonts w:ascii="Times New Roman" w:hAnsi="Times New Roman" w:cs="Times New Roman"/>
        <w:sz w:val="24"/>
        <w:szCs w:val="24"/>
      </w:rPr>
      <w:t>Running head: CHAPTER 9 REFLECTION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439"/>
    <w:rsid w:val="001724BD"/>
    <w:rsid w:val="001F4F74"/>
    <w:rsid w:val="004C2535"/>
    <w:rsid w:val="00596439"/>
    <w:rsid w:val="00664DDC"/>
    <w:rsid w:val="008648E6"/>
    <w:rsid w:val="008C5A81"/>
    <w:rsid w:val="00F3782E"/>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4E10A"/>
  <w15:chartTrackingRefBased/>
  <w15:docId w15:val="{5EF98C24-FAE7-4991-AF39-53AFF550A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24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24BD"/>
  </w:style>
  <w:style w:type="paragraph" w:styleId="Footer">
    <w:name w:val="footer"/>
    <w:basedOn w:val="Normal"/>
    <w:link w:val="FooterChar"/>
    <w:uiPriority w:val="99"/>
    <w:unhideWhenUsed/>
    <w:rsid w:val="001724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2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4</cp:revision>
  <dcterms:created xsi:type="dcterms:W3CDTF">2019-04-05T03:55:00Z</dcterms:created>
  <dcterms:modified xsi:type="dcterms:W3CDTF">2019-04-05T04:38:00Z</dcterms:modified>
</cp:coreProperties>
</file>